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91" w:rsidRPr="00F717D5" w:rsidRDefault="00B76991" w:rsidP="00B76991">
      <w:pPr>
        <w:spacing w:line="360" w:lineRule="auto"/>
        <w:ind w:right="27"/>
        <w:jc w:val="center"/>
        <w:rPr>
          <w:rFonts w:ascii="Times New Roman" w:hAnsi="Times New Roman" w:cs="Times New Roman"/>
          <w:b/>
          <w:sz w:val="32"/>
          <w:szCs w:val="30"/>
          <w:u w:val="single"/>
        </w:rPr>
      </w:pPr>
      <w:r w:rsidRPr="00F717D5">
        <w:rPr>
          <w:rFonts w:ascii="Times New Roman" w:hAnsi="Times New Roman" w:cs="Times New Roman"/>
          <w:b/>
          <w:sz w:val="32"/>
          <w:szCs w:val="30"/>
          <w:u w:val="single"/>
        </w:rPr>
        <w:t>Net Metering Inter Connection Agreement</w:t>
      </w:r>
    </w:p>
    <w:p w:rsidR="00B76991" w:rsidRDefault="00B76991" w:rsidP="00B76991">
      <w:pPr>
        <w:spacing w:after="0"/>
        <w:ind w:right="27"/>
        <w:jc w:val="both"/>
        <w:rPr>
          <w:rFonts w:ascii="Times New Roman" w:hAnsi="Times New Roman" w:cs="Times New Roman"/>
          <w:sz w:val="26"/>
          <w:szCs w:val="28"/>
        </w:rPr>
      </w:pPr>
      <w:r w:rsidRPr="00FA0C3D">
        <w:rPr>
          <w:rFonts w:ascii="Times New Roman" w:hAnsi="Times New Roman" w:cs="Times New Roman"/>
          <w:sz w:val="26"/>
          <w:szCs w:val="28"/>
        </w:rPr>
        <w:t>This Agreement is made and entered into at (location) _____</w:t>
      </w:r>
      <w:r w:rsidR="00996C02">
        <w:rPr>
          <w:rFonts w:ascii="Times New Roman" w:hAnsi="Times New Roman" w:cs="Times New Roman"/>
          <w:sz w:val="26"/>
          <w:szCs w:val="28"/>
        </w:rPr>
        <w:t>_____________</w:t>
      </w:r>
      <w:r w:rsidRPr="00FA0C3D">
        <w:rPr>
          <w:rFonts w:ascii="Times New Roman" w:hAnsi="Times New Roman" w:cs="Times New Roman"/>
          <w:sz w:val="26"/>
          <w:szCs w:val="28"/>
        </w:rPr>
        <w:t xml:space="preserve"> on this (date) ___________ day of (month) __________ year _________ between</w:t>
      </w:r>
    </w:p>
    <w:p w:rsidR="00B76991" w:rsidRPr="00FA0C3D" w:rsidRDefault="00B76991" w:rsidP="00B76991">
      <w:pPr>
        <w:spacing w:after="0"/>
        <w:ind w:right="27"/>
        <w:jc w:val="both"/>
        <w:rPr>
          <w:rFonts w:ascii="Times New Roman" w:hAnsi="Times New Roman" w:cs="Times New Roman"/>
          <w:sz w:val="26"/>
          <w:szCs w:val="28"/>
        </w:rPr>
      </w:pPr>
    </w:p>
    <w:p w:rsidR="00B76991" w:rsidRPr="00FA0C3D" w:rsidRDefault="00B76991" w:rsidP="00B76991">
      <w:pPr>
        <w:spacing w:after="0"/>
        <w:ind w:right="27"/>
        <w:jc w:val="both"/>
        <w:rPr>
          <w:rFonts w:ascii="Times New Roman" w:hAnsi="Times New Roman" w:cs="Times New Roman"/>
          <w:sz w:val="26"/>
          <w:szCs w:val="28"/>
        </w:rPr>
      </w:pPr>
      <w:r w:rsidRPr="00FA0C3D">
        <w:rPr>
          <w:rFonts w:ascii="Times New Roman" w:hAnsi="Times New Roman" w:cs="Times New Roman"/>
          <w:sz w:val="26"/>
          <w:szCs w:val="28"/>
        </w:rPr>
        <w:t xml:space="preserve">The Eligible Consumer, by the name of ______________ </w:t>
      </w:r>
      <w:r w:rsidR="00996C02">
        <w:rPr>
          <w:rFonts w:ascii="Times New Roman" w:hAnsi="Times New Roman" w:cs="Times New Roman"/>
          <w:sz w:val="26"/>
          <w:szCs w:val="28"/>
        </w:rPr>
        <w:t xml:space="preserve">_________ </w:t>
      </w:r>
      <w:r w:rsidRPr="00FA0C3D">
        <w:rPr>
          <w:rFonts w:ascii="Times New Roman" w:hAnsi="Times New Roman" w:cs="Times New Roman"/>
          <w:sz w:val="26"/>
          <w:szCs w:val="28"/>
        </w:rPr>
        <w:t>having premises at (address) ______________</w:t>
      </w:r>
      <w:r w:rsidR="00996C02">
        <w:rPr>
          <w:rFonts w:ascii="Times New Roman" w:hAnsi="Times New Roman" w:cs="Times New Roman"/>
          <w:sz w:val="26"/>
          <w:szCs w:val="28"/>
        </w:rPr>
        <w:t>____</w:t>
      </w:r>
      <w:r w:rsidRPr="00FA0C3D">
        <w:rPr>
          <w:rFonts w:ascii="Times New Roman" w:hAnsi="Times New Roman" w:cs="Times New Roman"/>
          <w:sz w:val="26"/>
          <w:szCs w:val="28"/>
        </w:rPr>
        <w:t xml:space="preserve"> as first party</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67274D">
      <w:pPr>
        <w:spacing w:after="0"/>
        <w:ind w:left="720" w:right="27" w:hanging="720"/>
        <w:jc w:val="center"/>
        <w:rPr>
          <w:rFonts w:ascii="Times New Roman" w:hAnsi="Times New Roman" w:cs="Times New Roman"/>
          <w:sz w:val="26"/>
          <w:szCs w:val="28"/>
        </w:rPr>
      </w:pPr>
      <w:r w:rsidRPr="00FA0C3D">
        <w:rPr>
          <w:rFonts w:ascii="Times New Roman" w:hAnsi="Times New Roman" w:cs="Times New Roman"/>
          <w:sz w:val="26"/>
          <w:szCs w:val="28"/>
        </w:rPr>
        <w:t>AND</w:t>
      </w:r>
    </w:p>
    <w:p w:rsidR="00B76991" w:rsidRDefault="00B76991" w:rsidP="00B76991">
      <w:pPr>
        <w:spacing w:after="0"/>
        <w:ind w:right="27"/>
        <w:jc w:val="both"/>
        <w:rPr>
          <w:rFonts w:ascii="Times New Roman" w:hAnsi="Times New Roman" w:cs="Times New Roman"/>
          <w:sz w:val="26"/>
          <w:szCs w:val="28"/>
        </w:rPr>
      </w:pPr>
    </w:p>
    <w:p w:rsidR="00B76991" w:rsidRPr="00FA0C3D" w:rsidRDefault="00B76991" w:rsidP="00B76991">
      <w:pPr>
        <w:spacing w:after="0"/>
        <w:ind w:right="27"/>
        <w:jc w:val="both"/>
        <w:rPr>
          <w:rFonts w:ascii="Times New Roman" w:hAnsi="Times New Roman" w:cs="Times New Roman"/>
          <w:sz w:val="26"/>
          <w:szCs w:val="28"/>
        </w:rPr>
      </w:pPr>
      <w:r w:rsidRPr="00FA0C3D">
        <w:rPr>
          <w:rFonts w:ascii="Times New Roman" w:hAnsi="Times New Roman" w:cs="Times New Roman"/>
          <w:sz w:val="26"/>
          <w:szCs w:val="28"/>
        </w:rPr>
        <w:t>Distribution Licensee (hereinafter called as Licensee) and represented by _________</w:t>
      </w:r>
      <w:r w:rsidR="00996C02">
        <w:rPr>
          <w:rFonts w:ascii="Times New Roman" w:hAnsi="Times New Roman" w:cs="Times New Roman"/>
          <w:sz w:val="26"/>
          <w:szCs w:val="28"/>
        </w:rPr>
        <w:t>___________________________</w:t>
      </w:r>
      <w:r w:rsidRPr="00FA0C3D">
        <w:rPr>
          <w:rFonts w:ascii="Times New Roman" w:hAnsi="Times New Roman" w:cs="Times New Roman"/>
          <w:sz w:val="26"/>
          <w:szCs w:val="28"/>
        </w:rPr>
        <w:t xml:space="preserve"> (designation of office) and having its registered office at (address)____________</w:t>
      </w:r>
      <w:r w:rsidR="00996C02">
        <w:rPr>
          <w:rFonts w:ascii="Times New Roman" w:hAnsi="Times New Roman" w:cs="Times New Roman"/>
          <w:sz w:val="26"/>
          <w:szCs w:val="28"/>
        </w:rPr>
        <w:t>__________</w:t>
      </w:r>
      <w:r w:rsidRPr="00FA0C3D">
        <w:rPr>
          <w:rFonts w:ascii="Times New Roman" w:hAnsi="Times New Roman" w:cs="Times New Roman"/>
          <w:sz w:val="26"/>
          <w:szCs w:val="28"/>
        </w:rPr>
        <w:t xml:space="preserve"> as second party of the agreement.</w:t>
      </w:r>
    </w:p>
    <w:p w:rsidR="00B76991" w:rsidRDefault="00B76991" w:rsidP="00B76991">
      <w:pPr>
        <w:spacing w:after="0"/>
        <w:ind w:right="27"/>
        <w:jc w:val="both"/>
        <w:rPr>
          <w:rFonts w:ascii="Times New Roman" w:hAnsi="Times New Roman" w:cs="Times New Roman"/>
          <w:sz w:val="26"/>
          <w:szCs w:val="28"/>
        </w:rPr>
      </w:pPr>
      <w:r w:rsidRPr="00FA0C3D">
        <w:rPr>
          <w:rFonts w:ascii="Times New Roman" w:hAnsi="Times New Roman" w:cs="Times New Roman"/>
          <w:sz w:val="26"/>
          <w:szCs w:val="28"/>
        </w:rPr>
        <w:t>And whereas, the Licensee agrees to provide grid connectivity to the Eligible Consumer for injection of the electricity generated from his SPV plant of capacity _______ kilowatts</w:t>
      </w:r>
      <w:r>
        <w:rPr>
          <w:rFonts w:ascii="Times New Roman" w:hAnsi="Times New Roman" w:cs="Times New Roman"/>
          <w:sz w:val="26"/>
          <w:szCs w:val="28"/>
        </w:rPr>
        <w:t xml:space="preserve"> peak</w:t>
      </w:r>
      <w:r w:rsidRPr="00FA0C3D">
        <w:rPr>
          <w:rFonts w:ascii="Times New Roman" w:hAnsi="Times New Roman" w:cs="Times New Roman"/>
          <w:sz w:val="26"/>
          <w:szCs w:val="28"/>
        </w:rPr>
        <w:t xml:space="preserve"> into the power system of Licensee and as per conditions of the agreement and </w:t>
      </w:r>
      <w:r>
        <w:rPr>
          <w:rFonts w:ascii="Times New Roman" w:hAnsi="Times New Roman" w:cs="Times New Roman"/>
          <w:sz w:val="26"/>
          <w:szCs w:val="28"/>
        </w:rPr>
        <w:t xml:space="preserve">JKSERC (Grid Interactive Rooftop Solar Photovoltaic Systems based on Net </w:t>
      </w:r>
      <w:r w:rsidR="00996C02">
        <w:rPr>
          <w:rFonts w:ascii="Times New Roman" w:hAnsi="Times New Roman" w:cs="Times New Roman"/>
          <w:sz w:val="26"/>
          <w:szCs w:val="28"/>
        </w:rPr>
        <w:t>Metering)</w:t>
      </w:r>
      <w:r>
        <w:rPr>
          <w:rFonts w:ascii="Times New Roman" w:hAnsi="Times New Roman" w:cs="Times New Roman"/>
          <w:sz w:val="26"/>
          <w:szCs w:val="28"/>
        </w:rPr>
        <w:t xml:space="preserve"> Regulations, 2015, issued by the Jammu and Kashmir State Electricity Regulatory Commission. </w:t>
      </w:r>
    </w:p>
    <w:p w:rsidR="00B76991" w:rsidRDefault="00B76991" w:rsidP="00B76991">
      <w:pPr>
        <w:spacing w:after="0"/>
        <w:ind w:right="27"/>
        <w:jc w:val="both"/>
        <w:rPr>
          <w:rFonts w:ascii="Times New Roman" w:hAnsi="Times New Roman" w:cs="Times New Roman"/>
          <w:sz w:val="26"/>
          <w:szCs w:val="28"/>
        </w:rPr>
      </w:pPr>
    </w:p>
    <w:p w:rsidR="00B76991" w:rsidRPr="00FA0C3D" w:rsidRDefault="00B76991" w:rsidP="00B76991">
      <w:pPr>
        <w:spacing w:after="0"/>
        <w:ind w:right="27"/>
        <w:jc w:val="both"/>
        <w:rPr>
          <w:rFonts w:ascii="Times New Roman" w:hAnsi="Times New Roman" w:cs="Times New Roman"/>
          <w:sz w:val="26"/>
          <w:szCs w:val="28"/>
        </w:rPr>
      </w:pPr>
      <w:r w:rsidRPr="00FA0C3D">
        <w:rPr>
          <w:rFonts w:ascii="Times New Roman" w:hAnsi="Times New Roman" w:cs="Times New Roman"/>
          <w:sz w:val="26"/>
          <w:szCs w:val="28"/>
        </w:rPr>
        <w:t xml:space="preserve">Both the parties hereby agree to as </w:t>
      </w:r>
      <w:r w:rsidR="00996C02" w:rsidRPr="00FA0C3D">
        <w:rPr>
          <w:rFonts w:ascii="Times New Roman" w:hAnsi="Times New Roman" w:cs="Times New Roman"/>
          <w:sz w:val="26"/>
          <w:szCs w:val="28"/>
        </w:rPr>
        <w:t>follows:</w:t>
      </w:r>
    </w:p>
    <w:p w:rsidR="00B76991" w:rsidRDefault="00B76991" w:rsidP="00B76991">
      <w:pPr>
        <w:spacing w:after="0"/>
        <w:ind w:left="720" w:right="27" w:hanging="720"/>
        <w:jc w:val="both"/>
        <w:rPr>
          <w:rFonts w:ascii="Times New Roman" w:hAnsi="Times New Roman" w:cs="Times New Roman"/>
          <w:b/>
          <w:sz w:val="26"/>
          <w:szCs w:val="28"/>
        </w:rPr>
      </w:pPr>
    </w:p>
    <w:p w:rsidR="00B76991" w:rsidRPr="00287A91" w:rsidRDefault="00B76991" w:rsidP="00B76991">
      <w:pPr>
        <w:spacing w:after="0"/>
        <w:ind w:left="720" w:right="27" w:hanging="720"/>
        <w:jc w:val="both"/>
        <w:rPr>
          <w:rFonts w:ascii="Times New Roman" w:hAnsi="Times New Roman" w:cs="Times New Roman"/>
          <w:b/>
          <w:sz w:val="26"/>
          <w:szCs w:val="28"/>
        </w:rPr>
      </w:pPr>
      <w:r w:rsidRPr="00287A91">
        <w:rPr>
          <w:rFonts w:ascii="Times New Roman" w:hAnsi="Times New Roman" w:cs="Times New Roman"/>
          <w:b/>
          <w:sz w:val="26"/>
          <w:szCs w:val="28"/>
        </w:rPr>
        <w:t>1.</w:t>
      </w:r>
      <w:r w:rsidRPr="00287A91">
        <w:rPr>
          <w:rFonts w:ascii="Times New Roman" w:hAnsi="Times New Roman" w:cs="Times New Roman"/>
          <w:b/>
          <w:sz w:val="26"/>
          <w:szCs w:val="28"/>
        </w:rPr>
        <w:tab/>
        <w:t>Eligibility</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1.1</w:t>
      </w:r>
      <w:r w:rsidRPr="00FA0C3D">
        <w:rPr>
          <w:rFonts w:ascii="Times New Roman" w:hAnsi="Times New Roman" w:cs="Times New Roman"/>
          <w:sz w:val="26"/>
          <w:szCs w:val="28"/>
        </w:rPr>
        <w:tab/>
        <w:t xml:space="preserve">Eligibility for net-metering has been specified in the relevant </w:t>
      </w:r>
      <w:r>
        <w:rPr>
          <w:rFonts w:ascii="Times New Roman" w:hAnsi="Times New Roman" w:cs="Times New Roman"/>
          <w:sz w:val="26"/>
          <w:szCs w:val="28"/>
        </w:rPr>
        <w:t xml:space="preserve">regulations of the </w:t>
      </w:r>
      <w:r w:rsidRPr="00FA0C3D">
        <w:rPr>
          <w:rFonts w:ascii="Times New Roman" w:hAnsi="Times New Roman" w:cs="Times New Roman"/>
          <w:sz w:val="26"/>
          <w:szCs w:val="28"/>
        </w:rPr>
        <w:t xml:space="preserve">Jammu &amp; Kashmir </w:t>
      </w:r>
      <w:r>
        <w:rPr>
          <w:rFonts w:ascii="Times New Roman" w:hAnsi="Times New Roman" w:cs="Times New Roman"/>
          <w:sz w:val="26"/>
          <w:szCs w:val="28"/>
        </w:rPr>
        <w:t>State Electricity Regulatory Commission</w:t>
      </w:r>
      <w:r w:rsidRPr="00FA0C3D">
        <w:rPr>
          <w:rFonts w:ascii="Times New Roman" w:hAnsi="Times New Roman" w:cs="Times New Roman"/>
          <w:sz w:val="26"/>
          <w:szCs w:val="28"/>
        </w:rPr>
        <w:t>. Eligible Consumer has to meet the standards and conditions for being integrated into grid/distribution system.</w:t>
      </w:r>
    </w:p>
    <w:p w:rsidR="00B76991" w:rsidRDefault="00B76991" w:rsidP="00B76991">
      <w:pPr>
        <w:spacing w:after="0"/>
        <w:ind w:left="720" w:right="27" w:hanging="720"/>
        <w:jc w:val="both"/>
        <w:rPr>
          <w:rFonts w:ascii="Times New Roman" w:hAnsi="Times New Roman" w:cs="Times New Roman"/>
          <w:b/>
          <w:sz w:val="26"/>
          <w:szCs w:val="28"/>
        </w:rPr>
      </w:pPr>
    </w:p>
    <w:p w:rsidR="00B76991" w:rsidRPr="00287A91" w:rsidRDefault="00B76991" w:rsidP="00B76991">
      <w:pPr>
        <w:spacing w:after="0"/>
        <w:ind w:left="720" w:right="27" w:hanging="720"/>
        <w:jc w:val="both"/>
        <w:rPr>
          <w:rFonts w:ascii="Times New Roman" w:hAnsi="Times New Roman" w:cs="Times New Roman"/>
          <w:b/>
          <w:sz w:val="26"/>
          <w:szCs w:val="28"/>
        </w:rPr>
      </w:pPr>
      <w:r w:rsidRPr="00287A91">
        <w:rPr>
          <w:rFonts w:ascii="Times New Roman" w:hAnsi="Times New Roman" w:cs="Times New Roman"/>
          <w:b/>
          <w:sz w:val="26"/>
          <w:szCs w:val="28"/>
        </w:rPr>
        <w:t>2.</w:t>
      </w:r>
      <w:r w:rsidRPr="00287A91">
        <w:rPr>
          <w:rFonts w:ascii="Times New Roman" w:hAnsi="Times New Roman" w:cs="Times New Roman"/>
          <w:b/>
          <w:sz w:val="26"/>
          <w:szCs w:val="28"/>
        </w:rPr>
        <w:tab/>
        <w:t>Technical and Interconnection Requirements</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autoSpaceDE w:val="0"/>
        <w:autoSpaceDN w:val="0"/>
        <w:adjustRightInd w:val="0"/>
        <w:spacing w:after="0" w:line="240" w:lineRule="auto"/>
        <w:jc w:val="both"/>
        <w:rPr>
          <w:rFonts w:ascii="Times New Roman" w:hAnsi="Times New Roman" w:cs="Times New Roman"/>
          <w:sz w:val="26"/>
          <w:szCs w:val="28"/>
        </w:rPr>
      </w:pPr>
      <w:r w:rsidRPr="00FA0C3D">
        <w:rPr>
          <w:rFonts w:ascii="Times New Roman" w:hAnsi="Times New Roman" w:cs="Times New Roman"/>
          <w:sz w:val="26"/>
          <w:szCs w:val="28"/>
        </w:rPr>
        <w:t>2.1</w:t>
      </w:r>
      <w:r w:rsidRPr="00FA0C3D">
        <w:rPr>
          <w:rFonts w:ascii="Times New Roman" w:hAnsi="Times New Roman" w:cs="Times New Roman"/>
          <w:sz w:val="26"/>
          <w:szCs w:val="28"/>
        </w:rPr>
        <w:tab/>
        <w:t xml:space="preserve">The Eligible Consumer agrees that his solar generation plant and net metering system will conform to the standards and requirements specified in </w:t>
      </w:r>
      <w:r w:rsidRPr="00B76991">
        <w:rPr>
          <w:rFonts w:ascii="Times New Roman" w:eastAsiaTheme="minorHAnsi" w:hAnsi="Times New Roman" w:cs="Times New Roman"/>
          <w:sz w:val="26"/>
          <w:szCs w:val="26"/>
        </w:rPr>
        <w:t>JKSERC (Grid Interactive Rooftop Solar Photo Voltaic Systems based on Net Metering) Regulations, 2015</w:t>
      </w:r>
      <w:r>
        <w:rPr>
          <w:rFonts w:ascii="Times New Roman" w:hAnsi="Times New Roman" w:cs="Times New Roman"/>
          <w:sz w:val="26"/>
          <w:szCs w:val="28"/>
        </w:rPr>
        <w:t xml:space="preserve"> </w:t>
      </w:r>
      <w:r w:rsidRPr="00FA0C3D">
        <w:rPr>
          <w:rFonts w:ascii="Times New Roman" w:hAnsi="Times New Roman" w:cs="Times New Roman"/>
          <w:sz w:val="26"/>
          <w:szCs w:val="28"/>
        </w:rPr>
        <w:t>and in the following code</w:t>
      </w:r>
      <w:r>
        <w:rPr>
          <w:rFonts w:ascii="Times New Roman" w:hAnsi="Times New Roman" w:cs="Times New Roman"/>
          <w:sz w:val="26"/>
          <w:szCs w:val="28"/>
        </w:rPr>
        <w:t xml:space="preserve">s as amended </w:t>
      </w:r>
      <w:r w:rsidRPr="00FA0C3D">
        <w:rPr>
          <w:rFonts w:ascii="Times New Roman" w:hAnsi="Times New Roman" w:cs="Times New Roman"/>
          <w:sz w:val="26"/>
          <w:szCs w:val="28"/>
        </w:rPr>
        <w:t>from time to time</w:t>
      </w:r>
      <w:r>
        <w:rPr>
          <w:rFonts w:ascii="Times New Roman" w:hAnsi="Times New Roman" w:cs="Times New Roman"/>
          <w:sz w:val="26"/>
          <w:szCs w:val="28"/>
        </w:rPr>
        <w:t>.</w:t>
      </w:r>
    </w:p>
    <w:p w:rsidR="00B76991" w:rsidRPr="00FA0C3D" w:rsidRDefault="00B76991" w:rsidP="00B76991">
      <w:pPr>
        <w:spacing w:after="0"/>
        <w:ind w:left="1440" w:right="27" w:hanging="720"/>
        <w:jc w:val="both"/>
        <w:rPr>
          <w:rFonts w:ascii="Times New Roman" w:hAnsi="Times New Roman" w:cs="Times New Roman"/>
          <w:sz w:val="26"/>
          <w:szCs w:val="28"/>
        </w:rPr>
      </w:pPr>
      <w:r w:rsidRPr="00FA0C3D">
        <w:rPr>
          <w:rFonts w:ascii="Times New Roman" w:hAnsi="Times New Roman" w:cs="Times New Roman"/>
          <w:sz w:val="26"/>
          <w:szCs w:val="28"/>
        </w:rPr>
        <w:t>i.</w:t>
      </w:r>
      <w:r w:rsidRPr="00FA0C3D">
        <w:rPr>
          <w:rFonts w:ascii="Times New Roman" w:hAnsi="Times New Roman" w:cs="Times New Roman"/>
          <w:sz w:val="26"/>
          <w:szCs w:val="28"/>
        </w:rPr>
        <w:tab/>
        <w:t>CEA’s (Technical Standards for connectivity of the Distributed Generating Resources) Regulations, 2013</w:t>
      </w:r>
    </w:p>
    <w:p w:rsidR="00B76991" w:rsidRPr="00FA0C3D" w:rsidRDefault="00B76991" w:rsidP="00B76991">
      <w:pPr>
        <w:spacing w:after="0"/>
        <w:ind w:left="1440" w:right="27" w:hanging="720"/>
        <w:jc w:val="both"/>
        <w:rPr>
          <w:rFonts w:ascii="Times New Roman" w:hAnsi="Times New Roman" w:cs="Times New Roman"/>
          <w:sz w:val="26"/>
          <w:szCs w:val="28"/>
        </w:rPr>
      </w:pPr>
      <w:r w:rsidRPr="00FA0C3D">
        <w:rPr>
          <w:rFonts w:ascii="Times New Roman" w:hAnsi="Times New Roman" w:cs="Times New Roman"/>
          <w:sz w:val="26"/>
          <w:szCs w:val="28"/>
        </w:rPr>
        <w:t>ii.</w:t>
      </w:r>
      <w:r w:rsidRPr="00FA0C3D">
        <w:rPr>
          <w:rFonts w:ascii="Times New Roman" w:hAnsi="Times New Roman" w:cs="Times New Roman"/>
          <w:sz w:val="26"/>
          <w:szCs w:val="28"/>
        </w:rPr>
        <w:tab/>
        <w:t>Central Electricity Authority (Installation and Operation of Meters) Regulation 2006</w:t>
      </w:r>
    </w:p>
    <w:p w:rsidR="00B76991" w:rsidRPr="00FA0C3D" w:rsidRDefault="00B76991" w:rsidP="00B76991">
      <w:pPr>
        <w:spacing w:after="0"/>
        <w:ind w:left="1440" w:right="27" w:hanging="720"/>
        <w:jc w:val="both"/>
        <w:rPr>
          <w:rFonts w:ascii="Times New Roman" w:hAnsi="Times New Roman" w:cs="Times New Roman"/>
          <w:sz w:val="26"/>
          <w:szCs w:val="28"/>
        </w:rPr>
      </w:pPr>
      <w:r w:rsidRPr="00FA0C3D">
        <w:rPr>
          <w:rFonts w:ascii="Times New Roman" w:hAnsi="Times New Roman" w:cs="Times New Roman"/>
          <w:sz w:val="26"/>
          <w:szCs w:val="28"/>
        </w:rPr>
        <w:t>iii.</w:t>
      </w:r>
      <w:r w:rsidRPr="00FA0C3D">
        <w:rPr>
          <w:rFonts w:ascii="Times New Roman" w:hAnsi="Times New Roman" w:cs="Times New Roman"/>
          <w:sz w:val="26"/>
          <w:szCs w:val="28"/>
        </w:rPr>
        <w:tab/>
        <w:t>JKSERC Electricity Regulatory Supply Code – 2011</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2.2</w:t>
      </w:r>
      <w:r w:rsidRPr="00FA0C3D">
        <w:rPr>
          <w:rFonts w:ascii="Times New Roman" w:hAnsi="Times New Roman" w:cs="Times New Roman"/>
          <w:sz w:val="26"/>
          <w:szCs w:val="28"/>
        </w:rPr>
        <w:tab/>
        <w:t xml:space="preserve">Eligible Consumer agrees that he has installed or will install, prior to connection of photovoltaic system to Licensee’s distribution system, an isolation device (both automatic and inbuilt within inverter and external manual relays) and agrees for the </w:t>
      </w:r>
      <w:r w:rsidRPr="00FA0C3D">
        <w:rPr>
          <w:rFonts w:ascii="Times New Roman" w:hAnsi="Times New Roman" w:cs="Times New Roman"/>
          <w:sz w:val="26"/>
          <w:szCs w:val="28"/>
        </w:rPr>
        <w:lastRenderedPageBreak/>
        <w:t>Licensee to have access to and operation of this, if required and for repair &amp; maintenance of the distribution system.</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2.3</w:t>
      </w:r>
      <w:r w:rsidRPr="00FA0C3D">
        <w:rPr>
          <w:rFonts w:ascii="Times New Roman" w:hAnsi="Times New Roman" w:cs="Times New Roman"/>
          <w:sz w:val="26"/>
          <w:szCs w:val="28"/>
        </w:rPr>
        <w:tab/>
        <w:t>Eligible Consumer agrees that in case of a power outage on Licensee’s system, photovoltaic system will disconnect/isolate automatically and his plant will not inject power into Licensee’s distribution system.</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2.4</w:t>
      </w:r>
      <w:r w:rsidRPr="00FA0C3D">
        <w:rPr>
          <w:rFonts w:ascii="Times New Roman" w:hAnsi="Times New Roman" w:cs="Times New Roman"/>
          <w:sz w:val="26"/>
          <w:szCs w:val="28"/>
        </w:rPr>
        <w:tab/>
        <w:t xml:space="preserve">All the equipment connected to distribution system shall be compliant with relevant </w:t>
      </w:r>
      <w:r>
        <w:rPr>
          <w:rFonts w:ascii="Times New Roman" w:hAnsi="Times New Roman" w:cs="Times New Roman"/>
          <w:sz w:val="26"/>
          <w:szCs w:val="28"/>
        </w:rPr>
        <w:t xml:space="preserve">but latest </w:t>
      </w:r>
      <w:r w:rsidRPr="00FA0C3D">
        <w:rPr>
          <w:rFonts w:ascii="Times New Roman" w:hAnsi="Times New Roman" w:cs="Times New Roman"/>
          <w:sz w:val="26"/>
          <w:szCs w:val="28"/>
        </w:rPr>
        <w:t xml:space="preserve">international or Indian standards </w:t>
      </w:r>
      <w:r>
        <w:rPr>
          <w:rFonts w:ascii="Times New Roman" w:hAnsi="Times New Roman" w:cs="Times New Roman"/>
          <w:sz w:val="26"/>
          <w:szCs w:val="28"/>
        </w:rPr>
        <w:t xml:space="preserve">at the time of </w:t>
      </w:r>
      <w:r w:rsidRPr="00FA0C3D">
        <w:rPr>
          <w:rFonts w:ascii="Times New Roman" w:hAnsi="Times New Roman" w:cs="Times New Roman"/>
          <w:sz w:val="26"/>
          <w:szCs w:val="28"/>
        </w:rPr>
        <w:t>installation</w:t>
      </w:r>
      <w:r>
        <w:rPr>
          <w:rFonts w:ascii="Times New Roman" w:hAnsi="Times New Roman" w:cs="Times New Roman"/>
          <w:sz w:val="26"/>
          <w:szCs w:val="28"/>
        </w:rPr>
        <w:t xml:space="preserve"> and installation of </w:t>
      </w:r>
      <w:r w:rsidRPr="00FA0C3D">
        <w:rPr>
          <w:rFonts w:ascii="Times New Roman" w:hAnsi="Times New Roman" w:cs="Times New Roman"/>
          <w:sz w:val="26"/>
          <w:szCs w:val="28"/>
        </w:rPr>
        <w:t>electrical equipment must comply with Central Electricity Authority (Measures of Safety and Elect</w:t>
      </w:r>
      <w:r>
        <w:rPr>
          <w:rFonts w:ascii="Times New Roman" w:hAnsi="Times New Roman" w:cs="Times New Roman"/>
          <w:sz w:val="26"/>
          <w:szCs w:val="28"/>
        </w:rPr>
        <w:t>ricity Supply) Regulation, 2010, or any further modification made by CEA from time to time.</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2.5</w:t>
      </w:r>
      <w:r w:rsidRPr="00FA0C3D">
        <w:rPr>
          <w:rFonts w:ascii="Times New Roman" w:hAnsi="Times New Roman" w:cs="Times New Roman"/>
          <w:sz w:val="26"/>
          <w:szCs w:val="28"/>
        </w:rPr>
        <w:tab/>
        <w:t>Eligible Consumer agrees that licensee will specify the interface/interconnection point and metering point.</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2.6</w:t>
      </w:r>
      <w:r w:rsidRPr="00FA0C3D">
        <w:rPr>
          <w:rFonts w:ascii="Times New Roman" w:hAnsi="Times New Roman" w:cs="Times New Roman"/>
          <w:sz w:val="26"/>
          <w:szCs w:val="28"/>
        </w:rPr>
        <w:tab/>
        <w:t>Eligible Consumer and licensee agree to comply</w:t>
      </w:r>
      <w:r>
        <w:rPr>
          <w:rFonts w:ascii="Times New Roman" w:hAnsi="Times New Roman" w:cs="Times New Roman"/>
          <w:sz w:val="26"/>
          <w:szCs w:val="28"/>
        </w:rPr>
        <w:t xml:space="preserve">, at the time of installation, </w:t>
      </w:r>
      <w:r w:rsidRPr="00FA0C3D">
        <w:rPr>
          <w:rFonts w:ascii="Times New Roman" w:hAnsi="Times New Roman" w:cs="Times New Roman"/>
          <w:sz w:val="26"/>
          <w:szCs w:val="28"/>
        </w:rPr>
        <w:t>with the relevant CEA &amp; JKSERC Regulations in respect of operation and maintenance of the point, drawing and diagrams, site responsibility schedule, harmonics, synchronization, voltage, frequency, flic</w:t>
      </w:r>
      <w:r>
        <w:rPr>
          <w:rFonts w:ascii="Times New Roman" w:hAnsi="Times New Roman" w:cs="Times New Roman"/>
          <w:sz w:val="26"/>
          <w:szCs w:val="28"/>
        </w:rPr>
        <w:t>ker etc. and further modification from time to time.</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2.7</w:t>
      </w:r>
      <w:r w:rsidRPr="00FA0C3D">
        <w:rPr>
          <w:rFonts w:ascii="Times New Roman" w:hAnsi="Times New Roman" w:cs="Times New Roman"/>
          <w:sz w:val="26"/>
          <w:szCs w:val="28"/>
        </w:rPr>
        <w:tab/>
        <w:t>Due to Licensee’s obligation to maintain a safe and reliable distribution system, Eligible Consumer agrees that if it is determined by the Licensee that Eligible Consumer’s photovoltaic system either causes damage to and/or produces adverse effects affecting other consumers or Licensee’s assets, Eligible Consumer will have to disconnect photovoltaic system immediately from the distribution system upon direction from the Licensee and correct the problem at his own expense prior to a reconnection.</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2.8</w:t>
      </w:r>
      <w:r w:rsidRPr="00FA0C3D">
        <w:rPr>
          <w:rFonts w:ascii="Times New Roman" w:hAnsi="Times New Roman" w:cs="Times New Roman"/>
          <w:sz w:val="26"/>
          <w:szCs w:val="28"/>
        </w:rPr>
        <w:tab/>
        <w:t>The consumer shall be solely responsible for any accident to human being / animals whatsoever (fatal/non-fatal) that may occur due to back feeding from the solar plant when the grid supply is off. The licensee reserves the right to disconnect the consumer’s installation at any time in the event of such exigencies to prevent accident or damage to life and property.</w:t>
      </w:r>
    </w:p>
    <w:p w:rsidR="00B76991" w:rsidRDefault="00B76991" w:rsidP="00B76991">
      <w:pPr>
        <w:spacing w:after="0"/>
        <w:ind w:left="720" w:right="27" w:hanging="720"/>
        <w:jc w:val="both"/>
        <w:rPr>
          <w:rFonts w:ascii="Times New Roman" w:hAnsi="Times New Roman" w:cs="Times New Roman"/>
          <w:b/>
          <w:sz w:val="26"/>
          <w:szCs w:val="28"/>
        </w:rPr>
      </w:pPr>
    </w:p>
    <w:p w:rsidR="00B76991" w:rsidRPr="00287A91" w:rsidRDefault="00B76991" w:rsidP="00B76991">
      <w:pPr>
        <w:spacing w:after="0"/>
        <w:ind w:left="720" w:right="27" w:hanging="720"/>
        <w:jc w:val="both"/>
        <w:rPr>
          <w:rFonts w:ascii="Times New Roman" w:hAnsi="Times New Roman" w:cs="Times New Roman"/>
          <w:b/>
          <w:sz w:val="26"/>
          <w:szCs w:val="28"/>
        </w:rPr>
      </w:pPr>
      <w:r w:rsidRPr="00287A91">
        <w:rPr>
          <w:rFonts w:ascii="Times New Roman" w:hAnsi="Times New Roman" w:cs="Times New Roman"/>
          <w:b/>
          <w:sz w:val="26"/>
          <w:szCs w:val="28"/>
        </w:rPr>
        <w:t>3.</w:t>
      </w:r>
      <w:r w:rsidRPr="00287A91">
        <w:rPr>
          <w:rFonts w:ascii="Times New Roman" w:hAnsi="Times New Roman" w:cs="Times New Roman"/>
          <w:b/>
          <w:sz w:val="26"/>
          <w:szCs w:val="28"/>
        </w:rPr>
        <w:tab/>
        <w:t xml:space="preserve">Clearances and Approvals </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Pr>
          <w:rFonts w:ascii="Times New Roman" w:hAnsi="Times New Roman" w:cs="Times New Roman"/>
          <w:sz w:val="26"/>
          <w:szCs w:val="28"/>
        </w:rPr>
        <w:t>3.1</w:t>
      </w:r>
      <w:r>
        <w:rPr>
          <w:rFonts w:ascii="Times New Roman" w:hAnsi="Times New Roman" w:cs="Times New Roman"/>
          <w:sz w:val="26"/>
          <w:szCs w:val="28"/>
        </w:rPr>
        <w:tab/>
        <w:t xml:space="preserve">The Eligible Consumer </w:t>
      </w:r>
      <w:r w:rsidRPr="00FA0C3D">
        <w:rPr>
          <w:rFonts w:ascii="Times New Roman" w:hAnsi="Times New Roman" w:cs="Times New Roman"/>
          <w:sz w:val="26"/>
          <w:szCs w:val="28"/>
        </w:rPr>
        <w:t>shall obtain all the necessary approvals and clearances (environmental and grid connection related)</w:t>
      </w:r>
      <w:r>
        <w:rPr>
          <w:rFonts w:ascii="Times New Roman" w:hAnsi="Times New Roman" w:cs="Times New Roman"/>
          <w:sz w:val="26"/>
          <w:szCs w:val="28"/>
        </w:rPr>
        <w:t>, statutory and non-statutory as approved by the Department from time to time,</w:t>
      </w:r>
      <w:r w:rsidRPr="00FA0C3D">
        <w:rPr>
          <w:rFonts w:ascii="Times New Roman" w:hAnsi="Times New Roman" w:cs="Times New Roman"/>
          <w:sz w:val="26"/>
          <w:szCs w:val="28"/>
        </w:rPr>
        <w:t xml:space="preserve"> before connecting the photovoltaic system to the distribution system.</w:t>
      </w:r>
    </w:p>
    <w:p w:rsidR="00B76991" w:rsidRDefault="00B76991" w:rsidP="00B76991">
      <w:pPr>
        <w:spacing w:after="0"/>
        <w:ind w:left="720" w:right="27" w:hanging="720"/>
        <w:jc w:val="both"/>
        <w:rPr>
          <w:rFonts w:ascii="Times New Roman" w:hAnsi="Times New Roman" w:cs="Times New Roman"/>
          <w:b/>
          <w:sz w:val="26"/>
          <w:szCs w:val="28"/>
        </w:rPr>
      </w:pPr>
    </w:p>
    <w:p w:rsidR="00B76991" w:rsidRPr="00287A91" w:rsidRDefault="00B76991" w:rsidP="00B76991">
      <w:pPr>
        <w:spacing w:after="0"/>
        <w:ind w:left="720" w:right="27" w:hanging="720"/>
        <w:jc w:val="both"/>
        <w:rPr>
          <w:rFonts w:ascii="Times New Roman" w:hAnsi="Times New Roman" w:cs="Times New Roman"/>
          <w:b/>
          <w:sz w:val="26"/>
          <w:szCs w:val="28"/>
        </w:rPr>
      </w:pPr>
      <w:r w:rsidRPr="00287A91">
        <w:rPr>
          <w:rFonts w:ascii="Times New Roman" w:hAnsi="Times New Roman" w:cs="Times New Roman"/>
          <w:b/>
          <w:sz w:val="26"/>
          <w:szCs w:val="28"/>
        </w:rPr>
        <w:lastRenderedPageBreak/>
        <w:t>4.</w:t>
      </w:r>
      <w:r w:rsidRPr="00287A91">
        <w:rPr>
          <w:rFonts w:ascii="Times New Roman" w:hAnsi="Times New Roman" w:cs="Times New Roman"/>
          <w:b/>
          <w:sz w:val="26"/>
          <w:szCs w:val="28"/>
        </w:rPr>
        <w:tab/>
        <w:t>Access and Disconnection</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4.1</w:t>
      </w:r>
      <w:r w:rsidRPr="00FA0C3D">
        <w:rPr>
          <w:rFonts w:ascii="Times New Roman" w:hAnsi="Times New Roman" w:cs="Times New Roman"/>
          <w:sz w:val="26"/>
          <w:szCs w:val="28"/>
        </w:rPr>
        <w:tab/>
        <w:t>Licensee</w:t>
      </w:r>
      <w:r>
        <w:rPr>
          <w:rFonts w:ascii="Times New Roman" w:hAnsi="Times New Roman" w:cs="Times New Roman"/>
          <w:sz w:val="26"/>
          <w:szCs w:val="28"/>
        </w:rPr>
        <w:t xml:space="preserve"> shall have access to metering </w:t>
      </w:r>
      <w:r w:rsidRPr="00FA0C3D">
        <w:rPr>
          <w:rFonts w:ascii="Times New Roman" w:hAnsi="Times New Roman" w:cs="Times New Roman"/>
          <w:sz w:val="26"/>
          <w:szCs w:val="28"/>
        </w:rPr>
        <w:t>equipment and disconnecting means of the solar photovoltaic system, both automatic and manual, at all times</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4.2</w:t>
      </w:r>
      <w:r w:rsidRPr="00FA0C3D">
        <w:rPr>
          <w:rFonts w:ascii="Times New Roman" w:hAnsi="Times New Roman" w:cs="Times New Roman"/>
          <w:sz w:val="26"/>
          <w:szCs w:val="28"/>
        </w:rPr>
        <w:tab/>
        <w:t>In emergency or outage situation, where there is no access to the disconnecting means, both automatic and manual, such as a switch or breaker, Licensee may disconnect service to the premises of the Eligible Consumer.</w:t>
      </w:r>
    </w:p>
    <w:p w:rsidR="00B76991" w:rsidRPr="00FA0C3D" w:rsidRDefault="00B76991" w:rsidP="00B76991">
      <w:pPr>
        <w:spacing w:after="0"/>
        <w:ind w:left="720" w:right="27" w:hanging="720"/>
        <w:jc w:val="both"/>
        <w:rPr>
          <w:rFonts w:ascii="Times New Roman" w:hAnsi="Times New Roman" w:cs="Times New Roman"/>
          <w:sz w:val="26"/>
          <w:szCs w:val="28"/>
        </w:rPr>
      </w:pPr>
    </w:p>
    <w:p w:rsidR="00B76991" w:rsidRPr="00287A91" w:rsidRDefault="00B76991" w:rsidP="00B76991">
      <w:pPr>
        <w:spacing w:after="0"/>
        <w:ind w:left="720" w:right="27" w:hanging="720"/>
        <w:jc w:val="both"/>
        <w:rPr>
          <w:rFonts w:ascii="Times New Roman" w:hAnsi="Times New Roman" w:cs="Times New Roman"/>
          <w:b/>
          <w:sz w:val="26"/>
          <w:szCs w:val="28"/>
        </w:rPr>
      </w:pPr>
      <w:r w:rsidRPr="00287A91">
        <w:rPr>
          <w:rFonts w:ascii="Times New Roman" w:hAnsi="Times New Roman" w:cs="Times New Roman"/>
          <w:b/>
          <w:sz w:val="26"/>
          <w:szCs w:val="28"/>
        </w:rPr>
        <w:t>5.</w:t>
      </w:r>
      <w:r w:rsidRPr="00287A91">
        <w:rPr>
          <w:rFonts w:ascii="Times New Roman" w:hAnsi="Times New Roman" w:cs="Times New Roman"/>
          <w:b/>
          <w:sz w:val="26"/>
          <w:szCs w:val="28"/>
        </w:rPr>
        <w:tab/>
        <w:t>Liabilities</w:t>
      </w:r>
    </w:p>
    <w:p w:rsidR="00B76991" w:rsidRDefault="00B76991" w:rsidP="00B76991">
      <w:pPr>
        <w:spacing w:after="0"/>
        <w:ind w:left="720" w:right="27" w:hanging="720"/>
        <w:jc w:val="both"/>
        <w:rPr>
          <w:rFonts w:ascii="Times New Roman" w:hAnsi="Times New Roman" w:cs="Times New Roman"/>
          <w:sz w:val="26"/>
          <w:szCs w:val="28"/>
        </w:rPr>
      </w:pPr>
    </w:p>
    <w:p w:rsidR="00B76991"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5.1</w:t>
      </w:r>
      <w:r w:rsidRPr="00FA0C3D">
        <w:rPr>
          <w:rFonts w:ascii="Times New Roman" w:hAnsi="Times New Roman" w:cs="Times New Roman"/>
          <w:sz w:val="26"/>
          <w:szCs w:val="28"/>
        </w:rPr>
        <w:tab/>
        <w:t>Eligible Consumer and Licensee shall indemnify each other for damages or adverse effects from either party’s negligence or intentional misconduct in the connection and operation of photovoltaic system or Licensee’s distribution system.</w:t>
      </w: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5.2</w:t>
      </w:r>
      <w:r w:rsidRPr="00FA0C3D">
        <w:rPr>
          <w:rFonts w:ascii="Times New Roman" w:hAnsi="Times New Roman" w:cs="Times New Roman"/>
          <w:sz w:val="26"/>
          <w:szCs w:val="28"/>
        </w:rPr>
        <w:tab/>
        <w:t>Licensee or Eligible Consumer shall not be liable to each other for any loss of profits or revenues, business interruption losses, loss of contract or loss of goodwill, or for indirect, consequential, incidental or special damages, including, but not limited to, punitive or exemplary damages, whether any of the said liability, loss or damages arise in contract, or otherwise:</w:t>
      </w: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ab/>
        <w:t xml:space="preserve">Provided that in case of any dispute in respect of clause 5.1 and 5.2 above, the decision of the </w:t>
      </w:r>
      <w:r>
        <w:rPr>
          <w:rFonts w:ascii="Times New Roman" w:hAnsi="Times New Roman" w:cs="Times New Roman"/>
          <w:sz w:val="26"/>
          <w:szCs w:val="28"/>
        </w:rPr>
        <w:t>JKSER</w:t>
      </w:r>
      <w:r w:rsidRPr="00FA0C3D">
        <w:rPr>
          <w:rFonts w:ascii="Times New Roman" w:hAnsi="Times New Roman" w:cs="Times New Roman"/>
          <w:sz w:val="26"/>
          <w:szCs w:val="28"/>
        </w:rPr>
        <w:t>C</w:t>
      </w:r>
      <w:r>
        <w:rPr>
          <w:rFonts w:ascii="Times New Roman" w:hAnsi="Times New Roman" w:cs="Times New Roman"/>
          <w:sz w:val="26"/>
          <w:szCs w:val="28"/>
        </w:rPr>
        <w:t xml:space="preserve"> </w:t>
      </w:r>
      <w:r w:rsidRPr="00FA0C3D">
        <w:rPr>
          <w:rFonts w:ascii="Times New Roman" w:hAnsi="Times New Roman" w:cs="Times New Roman"/>
          <w:sz w:val="26"/>
          <w:szCs w:val="28"/>
        </w:rPr>
        <w:t>shall be final and binding on both the parties.</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5.3</w:t>
      </w:r>
      <w:r w:rsidRPr="00FA0C3D">
        <w:rPr>
          <w:rFonts w:ascii="Times New Roman" w:hAnsi="Times New Roman" w:cs="Times New Roman"/>
          <w:sz w:val="26"/>
          <w:szCs w:val="28"/>
        </w:rPr>
        <w:tab/>
        <w:t>Licensee shall not be liable for delivery or realization by Eligible Co</w:t>
      </w:r>
      <w:r>
        <w:rPr>
          <w:rFonts w:ascii="Times New Roman" w:hAnsi="Times New Roman" w:cs="Times New Roman"/>
          <w:sz w:val="26"/>
          <w:szCs w:val="28"/>
        </w:rPr>
        <w:t xml:space="preserve">nsumer for any fiscal or other incentive provided by the </w:t>
      </w:r>
      <w:r w:rsidRPr="00FA0C3D">
        <w:rPr>
          <w:rFonts w:ascii="Times New Roman" w:hAnsi="Times New Roman" w:cs="Times New Roman"/>
          <w:sz w:val="26"/>
          <w:szCs w:val="28"/>
        </w:rPr>
        <w:t xml:space="preserve">Central / State Government beyond the scope specified by the </w:t>
      </w:r>
      <w:r>
        <w:rPr>
          <w:rFonts w:ascii="Times New Roman" w:hAnsi="Times New Roman" w:cs="Times New Roman"/>
          <w:sz w:val="26"/>
          <w:szCs w:val="28"/>
        </w:rPr>
        <w:t>JKSERC</w:t>
      </w:r>
      <w:r w:rsidRPr="00FA0C3D">
        <w:rPr>
          <w:rFonts w:ascii="Times New Roman" w:hAnsi="Times New Roman" w:cs="Times New Roman"/>
          <w:sz w:val="26"/>
          <w:szCs w:val="28"/>
        </w:rPr>
        <w:t xml:space="preserve"> in its relevant Order.</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5.4</w:t>
      </w:r>
      <w:r w:rsidRPr="00FA0C3D">
        <w:rPr>
          <w:rFonts w:ascii="Times New Roman" w:hAnsi="Times New Roman" w:cs="Times New Roman"/>
          <w:sz w:val="26"/>
          <w:szCs w:val="28"/>
        </w:rPr>
        <w:tab/>
        <w:t>The Licensee may consider the quantum of electricity generation from the rooftop solar PV System under net metering arrangement towards RPO. (Appl</w:t>
      </w:r>
      <w:r>
        <w:rPr>
          <w:rFonts w:ascii="Times New Roman" w:hAnsi="Times New Roman" w:cs="Times New Roman"/>
          <w:sz w:val="26"/>
          <w:szCs w:val="28"/>
        </w:rPr>
        <w:t xml:space="preserve">icable only in case of Eligible </w:t>
      </w:r>
      <w:r w:rsidRPr="00FA0C3D">
        <w:rPr>
          <w:rFonts w:ascii="Times New Roman" w:hAnsi="Times New Roman" w:cs="Times New Roman"/>
          <w:sz w:val="26"/>
          <w:szCs w:val="28"/>
        </w:rPr>
        <w:t>Consumer who is not defined as an Obligated Entity).</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Pr>
          <w:rFonts w:ascii="Times New Roman" w:hAnsi="Times New Roman" w:cs="Times New Roman"/>
          <w:sz w:val="26"/>
          <w:szCs w:val="28"/>
        </w:rPr>
        <w:t>5.5</w:t>
      </w:r>
      <w:r>
        <w:rPr>
          <w:rFonts w:ascii="Times New Roman" w:hAnsi="Times New Roman" w:cs="Times New Roman"/>
          <w:sz w:val="26"/>
          <w:szCs w:val="28"/>
        </w:rPr>
        <w:tab/>
        <w:t>The proceeds</w:t>
      </w:r>
      <w:r w:rsidRPr="00FA0C3D">
        <w:rPr>
          <w:rFonts w:ascii="Times New Roman" w:hAnsi="Times New Roman" w:cs="Times New Roman"/>
          <w:sz w:val="26"/>
          <w:szCs w:val="28"/>
        </w:rPr>
        <w:t xml:space="preserve"> from CDM benefits shall be retained by the Licensee.</w:t>
      </w:r>
    </w:p>
    <w:p w:rsidR="00B76991" w:rsidRDefault="00B76991" w:rsidP="00B76991">
      <w:pPr>
        <w:spacing w:after="0"/>
        <w:ind w:left="720" w:right="27" w:hanging="720"/>
        <w:jc w:val="both"/>
        <w:rPr>
          <w:rFonts w:ascii="Times New Roman" w:hAnsi="Times New Roman" w:cs="Times New Roman"/>
          <w:b/>
          <w:sz w:val="26"/>
          <w:szCs w:val="28"/>
        </w:rPr>
      </w:pPr>
    </w:p>
    <w:p w:rsidR="00B76991" w:rsidRPr="00287A91" w:rsidRDefault="00B76991" w:rsidP="00B76991">
      <w:pPr>
        <w:spacing w:after="0"/>
        <w:ind w:left="720" w:right="27" w:hanging="720"/>
        <w:jc w:val="both"/>
        <w:rPr>
          <w:rFonts w:ascii="Times New Roman" w:hAnsi="Times New Roman" w:cs="Times New Roman"/>
          <w:b/>
          <w:sz w:val="26"/>
          <w:szCs w:val="28"/>
        </w:rPr>
      </w:pPr>
      <w:r w:rsidRPr="00287A91">
        <w:rPr>
          <w:rFonts w:ascii="Times New Roman" w:hAnsi="Times New Roman" w:cs="Times New Roman"/>
          <w:b/>
          <w:sz w:val="26"/>
          <w:szCs w:val="28"/>
        </w:rPr>
        <w:t>6.         Commercial Settlement</w:t>
      </w:r>
    </w:p>
    <w:p w:rsidR="00B76991" w:rsidRDefault="00B76991" w:rsidP="00B76991">
      <w:pPr>
        <w:spacing w:after="0"/>
        <w:ind w:left="720" w:right="27" w:hanging="720"/>
        <w:jc w:val="both"/>
        <w:rPr>
          <w:rFonts w:ascii="Times New Roman" w:hAnsi="Times New Roman" w:cs="Times New Roman"/>
          <w:sz w:val="26"/>
          <w:szCs w:val="28"/>
        </w:rPr>
      </w:pPr>
    </w:p>
    <w:p w:rsidR="00B76991" w:rsidRDefault="00B76991" w:rsidP="00B76991">
      <w:pPr>
        <w:spacing w:after="0"/>
        <w:ind w:left="720" w:right="27" w:hanging="720"/>
        <w:jc w:val="both"/>
        <w:rPr>
          <w:rFonts w:ascii="Times New Roman" w:hAnsi="Times New Roman" w:cs="Times New Roman"/>
          <w:b/>
          <w:sz w:val="26"/>
          <w:szCs w:val="28"/>
        </w:rPr>
      </w:pPr>
      <w:r w:rsidRPr="00FA0C3D">
        <w:rPr>
          <w:rFonts w:ascii="Times New Roman" w:hAnsi="Times New Roman" w:cs="Times New Roman"/>
          <w:sz w:val="26"/>
          <w:szCs w:val="28"/>
        </w:rPr>
        <w:t>6.1</w:t>
      </w:r>
      <w:r w:rsidRPr="00FA0C3D">
        <w:rPr>
          <w:rFonts w:ascii="Times New Roman" w:hAnsi="Times New Roman" w:cs="Times New Roman"/>
          <w:sz w:val="26"/>
          <w:szCs w:val="28"/>
        </w:rPr>
        <w:tab/>
        <w:t>All the commercial settlement under this agreement shall follow the Net Metering Regulations, 2015 issued by JKSERC</w:t>
      </w:r>
      <w:r>
        <w:rPr>
          <w:rFonts w:ascii="Times New Roman" w:hAnsi="Times New Roman" w:cs="Times New Roman"/>
          <w:sz w:val="26"/>
          <w:szCs w:val="28"/>
        </w:rPr>
        <w:t>.</w:t>
      </w:r>
    </w:p>
    <w:p w:rsidR="00B76991" w:rsidRPr="00287A91" w:rsidRDefault="00B76991" w:rsidP="00B76991">
      <w:pPr>
        <w:spacing w:after="0"/>
        <w:ind w:left="720" w:right="27" w:hanging="720"/>
        <w:jc w:val="both"/>
        <w:rPr>
          <w:rFonts w:ascii="Times New Roman" w:hAnsi="Times New Roman" w:cs="Times New Roman"/>
          <w:b/>
          <w:sz w:val="26"/>
          <w:szCs w:val="28"/>
        </w:rPr>
      </w:pPr>
      <w:r w:rsidRPr="00287A91">
        <w:rPr>
          <w:rFonts w:ascii="Times New Roman" w:hAnsi="Times New Roman" w:cs="Times New Roman"/>
          <w:b/>
          <w:sz w:val="26"/>
          <w:szCs w:val="28"/>
        </w:rPr>
        <w:t>7.        Connection Costs</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7.1</w:t>
      </w:r>
      <w:r w:rsidRPr="00FA0C3D">
        <w:rPr>
          <w:rFonts w:ascii="Times New Roman" w:hAnsi="Times New Roman" w:cs="Times New Roman"/>
          <w:sz w:val="26"/>
          <w:szCs w:val="28"/>
        </w:rPr>
        <w:tab/>
        <w:t>The Eligible Consumer shall bear all costs related to setting up of photovoltaic system including metering and interconnection costs.  The Eligible Consumer agrees to pay the actual cost of modifications and upgrades to the service line required to connect photovoltaic system to the grid in case it is required.</w:t>
      </w:r>
    </w:p>
    <w:p w:rsidR="00B76991" w:rsidRDefault="00B76991" w:rsidP="00B76991">
      <w:pPr>
        <w:spacing w:after="0"/>
        <w:ind w:left="720" w:right="27" w:hanging="720"/>
        <w:jc w:val="both"/>
        <w:rPr>
          <w:rFonts w:ascii="Times New Roman" w:hAnsi="Times New Roman" w:cs="Times New Roman"/>
          <w:b/>
          <w:sz w:val="26"/>
          <w:szCs w:val="28"/>
        </w:rPr>
      </w:pPr>
    </w:p>
    <w:p w:rsidR="00B76991" w:rsidRPr="00287A91" w:rsidRDefault="00B76991" w:rsidP="00B76991">
      <w:pPr>
        <w:spacing w:after="0"/>
        <w:ind w:left="720" w:right="27" w:hanging="720"/>
        <w:jc w:val="both"/>
        <w:rPr>
          <w:rFonts w:ascii="Times New Roman" w:hAnsi="Times New Roman" w:cs="Times New Roman"/>
          <w:b/>
          <w:sz w:val="26"/>
          <w:szCs w:val="28"/>
        </w:rPr>
      </w:pPr>
      <w:r w:rsidRPr="00287A91">
        <w:rPr>
          <w:rFonts w:ascii="Times New Roman" w:hAnsi="Times New Roman" w:cs="Times New Roman"/>
          <w:b/>
          <w:sz w:val="26"/>
          <w:szCs w:val="28"/>
        </w:rPr>
        <w:lastRenderedPageBreak/>
        <w:t>8.        Termination</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8.1</w:t>
      </w:r>
      <w:r w:rsidRPr="00FA0C3D">
        <w:rPr>
          <w:rFonts w:ascii="Times New Roman" w:hAnsi="Times New Roman" w:cs="Times New Roman"/>
          <w:sz w:val="26"/>
          <w:szCs w:val="28"/>
        </w:rPr>
        <w:tab/>
        <w:t>The Eligible Consumer can terminate agreement at any time by providing Licensee with 30 days prior notice.</w:t>
      </w:r>
    </w:p>
    <w:p w:rsidR="00B76991"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8.2</w:t>
      </w:r>
      <w:r w:rsidRPr="00FA0C3D">
        <w:rPr>
          <w:rFonts w:ascii="Times New Roman" w:hAnsi="Times New Roman" w:cs="Times New Roman"/>
          <w:sz w:val="26"/>
          <w:szCs w:val="28"/>
        </w:rPr>
        <w:tab/>
        <w:t>Licensee has the right to terminate Agreement on 30 days prior written notice, if Eligible Consumer commits breach of any of the term of this Agreement and does not remedy the breach within 30 days of receiving written notice from Licensee of the breach.</w:t>
      </w:r>
    </w:p>
    <w:p w:rsidR="00B76991" w:rsidRDefault="00B76991" w:rsidP="00B76991">
      <w:pPr>
        <w:spacing w:after="0"/>
        <w:ind w:left="720" w:right="27" w:hanging="720"/>
        <w:jc w:val="both"/>
        <w:rPr>
          <w:rFonts w:ascii="Times New Roman" w:hAnsi="Times New Roman" w:cs="Times New Roman"/>
          <w:sz w:val="26"/>
          <w:szCs w:val="28"/>
        </w:rPr>
      </w:pPr>
    </w:p>
    <w:p w:rsidR="00B76991" w:rsidRDefault="00B76991" w:rsidP="00B76991">
      <w:pPr>
        <w:spacing w:after="0"/>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8.3</w:t>
      </w:r>
      <w:r w:rsidRPr="00FA0C3D">
        <w:rPr>
          <w:rFonts w:ascii="Times New Roman" w:hAnsi="Times New Roman" w:cs="Times New Roman"/>
          <w:sz w:val="26"/>
          <w:szCs w:val="28"/>
        </w:rPr>
        <w:tab/>
        <w:t>Eligible Consumer shall upon termination of this Agreement, disconnect the photovoltaic system from Licensee’s distribution system in a timely manner and to Licensee’s satisfaction.</w:t>
      </w:r>
    </w:p>
    <w:p w:rsidR="00B76991" w:rsidRDefault="00B76991" w:rsidP="00B76991">
      <w:pPr>
        <w:spacing w:after="0"/>
        <w:ind w:left="720" w:right="27" w:hanging="720"/>
        <w:jc w:val="both"/>
        <w:rPr>
          <w:rFonts w:ascii="Times New Roman" w:hAnsi="Times New Roman" w:cs="Times New Roman"/>
          <w:b/>
          <w:sz w:val="26"/>
          <w:szCs w:val="28"/>
        </w:rPr>
      </w:pPr>
      <w:r w:rsidRPr="008F07E6">
        <w:rPr>
          <w:rFonts w:ascii="Times New Roman" w:hAnsi="Times New Roman" w:cs="Times New Roman"/>
          <w:b/>
          <w:sz w:val="26"/>
          <w:szCs w:val="28"/>
        </w:rPr>
        <w:t>9.       Appeal</w:t>
      </w:r>
    </w:p>
    <w:p w:rsidR="00B76991" w:rsidRDefault="00B76991" w:rsidP="00B76991">
      <w:pPr>
        <w:spacing w:after="0"/>
        <w:ind w:left="630" w:right="27"/>
        <w:jc w:val="both"/>
        <w:rPr>
          <w:rFonts w:ascii="Times New Roman" w:hAnsi="Times New Roman" w:cs="Times New Roman"/>
          <w:sz w:val="26"/>
          <w:szCs w:val="28"/>
        </w:rPr>
      </w:pPr>
    </w:p>
    <w:p w:rsidR="00B76991" w:rsidRPr="00834357" w:rsidRDefault="00B76991" w:rsidP="00B76991">
      <w:pPr>
        <w:spacing w:after="0"/>
        <w:ind w:left="630" w:right="27"/>
        <w:jc w:val="both"/>
        <w:rPr>
          <w:rFonts w:ascii="Times New Roman" w:hAnsi="Times New Roman" w:cs="Times New Roman"/>
          <w:sz w:val="26"/>
          <w:szCs w:val="28"/>
        </w:rPr>
      </w:pPr>
      <w:r w:rsidRPr="00834357">
        <w:rPr>
          <w:rFonts w:ascii="Times New Roman" w:hAnsi="Times New Roman" w:cs="Times New Roman"/>
          <w:sz w:val="26"/>
          <w:szCs w:val="28"/>
        </w:rPr>
        <w:t xml:space="preserve">In case </w:t>
      </w:r>
      <w:r>
        <w:rPr>
          <w:rFonts w:ascii="Times New Roman" w:hAnsi="Times New Roman" w:cs="Times New Roman"/>
          <w:sz w:val="26"/>
          <w:szCs w:val="28"/>
        </w:rPr>
        <w:t>any party is not satisfied with the termination of the agreement by either of the parties, it may file an appeal within fifteen days from the date of such termination before JKSERC and the decision of JKSERC shall be final and binding on both the parties.</w:t>
      </w:r>
    </w:p>
    <w:p w:rsidR="00B76991" w:rsidRPr="00FA0C3D" w:rsidRDefault="00B76991" w:rsidP="00B76991">
      <w:pPr>
        <w:spacing w:after="0"/>
        <w:ind w:left="720" w:right="27" w:hanging="720"/>
        <w:jc w:val="both"/>
        <w:rPr>
          <w:rFonts w:ascii="Times New Roman" w:hAnsi="Times New Roman" w:cs="Times New Roman"/>
          <w:sz w:val="26"/>
          <w:szCs w:val="28"/>
        </w:rPr>
      </w:pPr>
    </w:p>
    <w:p w:rsidR="00B76991" w:rsidRPr="00FA0C3D" w:rsidRDefault="00B76991" w:rsidP="00B76991">
      <w:pPr>
        <w:spacing w:after="0"/>
        <w:ind w:right="27"/>
        <w:jc w:val="both"/>
        <w:rPr>
          <w:rFonts w:ascii="Times New Roman" w:hAnsi="Times New Roman" w:cs="Times New Roman"/>
          <w:sz w:val="26"/>
          <w:szCs w:val="28"/>
        </w:rPr>
      </w:pPr>
      <w:r w:rsidRPr="00FA0C3D">
        <w:rPr>
          <w:rFonts w:ascii="Times New Roman" w:hAnsi="Times New Roman" w:cs="Times New Roman"/>
          <w:sz w:val="26"/>
          <w:szCs w:val="28"/>
        </w:rPr>
        <w:t>I</w:t>
      </w:r>
      <w:r w:rsidR="00996C02">
        <w:rPr>
          <w:rFonts w:ascii="Times New Roman" w:hAnsi="Times New Roman" w:cs="Times New Roman"/>
          <w:sz w:val="26"/>
          <w:szCs w:val="28"/>
        </w:rPr>
        <w:t>n witness, whereof, Mr.____________________</w:t>
      </w:r>
      <w:r w:rsidRPr="00FA0C3D">
        <w:rPr>
          <w:rFonts w:ascii="Times New Roman" w:hAnsi="Times New Roman" w:cs="Times New Roman"/>
          <w:sz w:val="26"/>
          <w:szCs w:val="28"/>
        </w:rPr>
        <w:t xml:space="preserve"> for and on behalf of _______</w:t>
      </w:r>
      <w:r w:rsidR="00996C02">
        <w:rPr>
          <w:rFonts w:ascii="Times New Roman" w:hAnsi="Times New Roman" w:cs="Times New Roman"/>
          <w:sz w:val="26"/>
          <w:szCs w:val="28"/>
        </w:rPr>
        <w:t>_______________</w:t>
      </w:r>
      <w:r w:rsidRPr="00FA0C3D">
        <w:rPr>
          <w:rFonts w:ascii="Times New Roman" w:hAnsi="Times New Roman" w:cs="Times New Roman"/>
          <w:sz w:val="26"/>
          <w:szCs w:val="28"/>
        </w:rPr>
        <w:t xml:space="preserve"> (Eligible Consumer) and Mr.___________</w:t>
      </w:r>
      <w:r w:rsidR="00996C02">
        <w:rPr>
          <w:rFonts w:ascii="Times New Roman" w:hAnsi="Times New Roman" w:cs="Times New Roman"/>
          <w:sz w:val="26"/>
          <w:szCs w:val="28"/>
        </w:rPr>
        <w:t>___________________</w:t>
      </w:r>
      <w:r w:rsidRPr="00FA0C3D">
        <w:rPr>
          <w:rFonts w:ascii="Times New Roman" w:hAnsi="Times New Roman" w:cs="Times New Roman"/>
          <w:sz w:val="26"/>
          <w:szCs w:val="28"/>
        </w:rPr>
        <w:t xml:space="preserve"> for and on behalf of _________</w:t>
      </w:r>
      <w:r w:rsidR="00996C02">
        <w:rPr>
          <w:rFonts w:ascii="Times New Roman" w:hAnsi="Times New Roman" w:cs="Times New Roman"/>
          <w:sz w:val="26"/>
          <w:szCs w:val="28"/>
        </w:rPr>
        <w:t>__________</w:t>
      </w:r>
      <w:r w:rsidRPr="00FA0C3D">
        <w:rPr>
          <w:rFonts w:ascii="Times New Roman" w:hAnsi="Times New Roman" w:cs="Times New Roman"/>
          <w:sz w:val="26"/>
          <w:szCs w:val="28"/>
        </w:rPr>
        <w:t>(Licensee) sign this agreement in two originals.</w:t>
      </w:r>
    </w:p>
    <w:p w:rsidR="00B76991" w:rsidRPr="00FA0C3D" w:rsidRDefault="00B76991" w:rsidP="00B76991">
      <w:pPr>
        <w:spacing w:after="0" w:line="240" w:lineRule="auto"/>
        <w:ind w:left="720" w:right="27" w:hanging="720"/>
        <w:jc w:val="both"/>
        <w:rPr>
          <w:rFonts w:ascii="Times New Roman" w:hAnsi="Times New Roman" w:cs="Times New Roman"/>
          <w:sz w:val="26"/>
          <w:szCs w:val="28"/>
        </w:rPr>
      </w:pPr>
    </w:p>
    <w:p w:rsidR="00B76991" w:rsidRDefault="00B76991" w:rsidP="00B76991">
      <w:pPr>
        <w:spacing w:after="0" w:line="240" w:lineRule="auto"/>
        <w:ind w:left="720" w:right="27" w:hanging="720"/>
        <w:jc w:val="both"/>
        <w:rPr>
          <w:rFonts w:ascii="Times New Roman" w:hAnsi="Times New Roman" w:cs="Times New Roman"/>
          <w:sz w:val="26"/>
          <w:szCs w:val="28"/>
        </w:rPr>
      </w:pPr>
    </w:p>
    <w:p w:rsidR="00B76991" w:rsidRDefault="00B76991" w:rsidP="00B76991">
      <w:pPr>
        <w:spacing w:after="0" w:line="240" w:lineRule="auto"/>
        <w:ind w:left="720" w:right="27" w:hanging="720"/>
        <w:jc w:val="both"/>
        <w:rPr>
          <w:rFonts w:ascii="Times New Roman" w:hAnsi="Times New Roman" w:cs="Times New Roman"/>
          <w:sz w:val="26"/>
          <w:szCs w:val="28"/>
        </w:rPr>
      </w:pPr>
    </w:p>
    <w:p w:rsidR="00B76991" w:rsidRPr="00FA0C3D" w:rsidRDefault="00B76991" w:rsidP="00B76991">
      <w:pPr>
        <w:spacing w:after="0" w:line="240" w:lineRule="auto"/>
        <w:ind w:left="720" w:right="27" w:hanging="720"/>
        <w:jc w:val="both"/>
        <w:rPr>
          <w:rFonts w:ascii="Times New Roman" w:hAnsi="Times New Roman" w:cs="Times New Roman"/>
          <w:sz w:val="24"/>
          <w:szCs w:val="28"/>
        </w:rPr>
      </w:pPr>
      <w:r w:rsidRPr="00FA0C3D">
        <w:rPr>
          <w:rFonts w:ascii="Times New Roman" w:hAnsi="Times New Roman" w:cs="Times New Roman"/>
          <w:sz w:val="26"/>
          <w:szCs w:val="28"/>
        </w:rPr>
        <w:t>Eligible Consumer</w:t>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t>Distribution Licensee</w:t>
      </w:r>
    </w:p>
    <w:p w:rsidR="00B76991" w:rsidRPr="00FA0C3D" w:rsidRDefault="00B76991" w:rsidP="00B76991">
      <w:pPr>
        <w:spacing w:after="0" w:line="240" w:lineRule="auto"/>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Name</w:t>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r>
      <w:proofErr w:type="spellStart"/>
      <w:r w:rsidRPr="00FA0C3D">
        <w:rPr>
          <w:rFonts w:ascii="Times New Roman" w:hAnsi="Times New Roman" w:cs="Times New Roman"/>
          <w:sz w:val="26"/>
          <w:szCs w:val="28"/>
        </w:rPr>
        <w:t>Name</w:t>
      </w:r>
      <w:proofErr w:type="spellEnd"/>
    </w:p>
    <w:p w:rsidR="00B76991" w:rsidRPr="00FA0C3D" w:rsidRDefault="00B76991" w:rsidP="00B76991">
      <w:pPr>
        <w:spacing w:after="0" w:line="240" w:lineRule="auto"/>
        <w:ind w:left="720" w:right="27" w:hanging="720"/>
        <w:jc w:val="both"/>
        <w:rPr>
          <w:rFonts w:ascii="Times New Roman" w:hAnsi="Times New Roman" w:cs="Times New Roman"/>
          <w:sz w:val="26"/>
          <w:szCs w:val="28"/>
        </w:rPr>
      </w:pPr>
    </w:p>
    <w:p w:rsidR="00B76991" w:rsidRDefault="00B76991" w:rsidP="00B76991">
      <w:pPr>
        <w:spacing w:after="0" w:line="240" w:lineRule="auto"/>
        <w:ind w:left="720" w:right="27" w:hanging="720"/>
        <w:jc w:val="both"/>
        <w:rPr>
          <w:rFonts w:ascii="Times New Roman" w:hAnsi="Times New Roman" w:cs="Times New Roman"/>
          <w:sz w:val="26"/>
          <w:szCs w:val="28"/>
        </w:rPr>
      </w:pPr>
    </w:p>
    <w:p w:rsidR="00B76991" w:rsidRPr="00FA0C3D" w:rsidRDefault="00B76991" w:rsidP="00B76991">
      <w:pPr>
        <w:spacing w:after="0" w:line="240" w:lineRule="auto"/>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Address</w:t>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t>Designation</w:t>
      </w:r>
    </w:p>
    <w:p w:rsidR="00B76991" w:rsidRPr="00FA0C3D" w:rsidRDefault="00B76991" w:rsidP="00B76991">
      <w:pPr>
        <w:spacing w:after="0" w:line="240" w:lineRule="auto"/>
        <w:ind w:left="720" w:right="27" w:hanging="720"/>
        <w:jc w:val="both"/>
        <w:rPr>
          <w:rFonts w:ascii="Times New Roman" w:hAnsi="Times New Roman" w:cs="Times New Roman"/>
          <w:sz w:val="26"/>
          <w:szCs w:val="28"/>
        </w:rPr>
      </w:pPr>
    </w:p>
    <w:p w:rsidR="00B76991" w:rsidRDefault="00B76991" w:rsidP="00B76991">
      <w:pPr>
        <w:spacing w:after="0" w:line="240" w:lineRule="auto"/>
        <w:ind w:left="720" w:right="27" w:hanging="720"/>
        <w:jc w:val="both"/>
        <w:rPr>
          <w:rFonts w:ascii="Times New Roman" w:hAnsi="Times New Roman" w:cs="Times New Roman"/>
          <w:sz w:val="26"/>
          <w:szCs w:val="28"/>
        </w:rPr>
      </w:pPr>
    </w:p>
    <w:p w:rsidR="00B76991" w:rsidRPr="00FA0C3D" w:rsidRDefault="00B76991" w:rsidP="00B76991">
      <w:pPr>
        <w:spacing w:after="0" w:line="240" w:lineRule="auto"/>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Service Connection No. /</w:t>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r>
      <w:r w:rsidRPr="00FA0C3D">
        <w:rPr>
          <w:rFonts w:ascii="Times New Roman" w:hAnsi="Times New Roman" w:cs="Times New Roman"/>
          <w:sz w:val="26"/>
          <w:szCs w:val="28"/>
        </w:rPr>
        <w:tab/>
        <w:t>Office Address.</w:t>
      </w:r>
    </w:p>
    <w:p w:rsidR="00B76991" w:rsidRPr="00FA0C3D" w:rsidRDefault="00B76991" w:rsidP="00B76991">
      <w:pPr>
        <w:spacing w:after="0" w:line="240" w:lineRule="auto"/>
        <w:ind w:left="720" w:right="27" w:hanging="720"/>
        <w:jc w:val="both"/>
        <w:rPr>
          <w:rFonts w:ascii="Times New Roman" w:hAnsi="Times New Roman" w:cs="Times New Roman"/>
          <w:sz w:val="26"/>
          <w:szCs w:val="28"/>
        </w:rPr>
      </w:pPr>
      <w:r w:rsidRPr="00FA0C3D">
        <w:rPr>
          <w:rFonts w:ascii="Times New Roman" w:hAnsi="Times New Roman" w:cs="Times New Roman"/>
          <w:sz w:val="26"/>
          <w:szCs w:val="28"/>
        </w:rPr>
        <w:t>Consumer ID</w:t>
      </w:r>
    </w:p>
    <w:p w:rsidR="00C9531A" w:rsidRDefault="00C9531A"/>
    <w:p w:rsidR="00B76991" w:rsidRDefault="00B76991"/>
    <w:p w:rsidR="00B76991" w:rsidRDefault="00B76991">
      <w:bookmarkStart w:id="0" w:name="_GoBack"/>
      <w:bookmarkEnd w:id="0"/>
    </w:p>
    <w:sectPr w:rsidR="00B76991" w:rsidSect="00996C02">
      <w:pgSz w:w="12240" w:h="15840"/>
      <w:pgMar w:top="568"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91"/>
    <w:rsid w:val="00144E31"/>
    <w:rsid w:val="0067274D"/>
    <w:rsid w:val="00996C02"/>
    <w:rsid w:val="00B76991"/>
    <w:rsid w:val="00C9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2C7B"/>
  <w15:docId w15:val="{0782A347-69C2-4AF7-BE4F-0DE4C686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76991"/>
    <w:pPr>
      <w:widowControl w:val="0"/>
      <w:autoSpaceDE w:val="0"/>
      <w:autoSpaceDN w:val="0"/>
      <w:adjustRightInd w:val="0"/>
      <w:spacing w:after="0" w:line="240" w:lineRule="auto"/>
      <w:ind w:left="120"/>
    </w:pPr>
    <w:rPr>
      <w:rFonts w:ascii="Arial" w:hAnsi="Arial" w:cs="Arial"/>
      <w:sz w:val="28"/>
      <w:szCs w:val="28"/>
    </w:rPr>
  </w:style>
  <w:style w:type="character" w:customStyle="1" w:styleId="BodyTextChar">
    <w:name w:val="Body Text Char"/>
    <w:basedOn w:val="DefaultParagraphFont"/>
    <w:link w:val="BodyText"/>
    <w:uiPriority w:val="1"/>
    <w:rsid w:val="00B76991"/>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Junaid Akhtar</cp:lastModifiedBy>
  <cp:revision>2</cp:revision>
  <cp:lastPrinted>2017-02-18T11:36:00Z</cp:lastPrinted>
  <dcterms:created xsi:type="dcterms:W3CDTF">2020-10-27T11:42:00Z</dcterms:created>
  <dcterms:modified xsi:type="dcterms:W3CDTF">2020-10-27T11:42:00Z</dcterms:modified>
</cp:coreProperties>
</file>